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076" w:rsidRDefault="00C9607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95260" cy="10711180"/>
            <wp:effectExtent l="0" t="0" r="0" b="0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9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b/>
          <w:bCs/>
          <w:sz w:val="24"/>
          <w:szCs w:val="24"/>
        </w:rPr>
        <w:lastRenderedPageBreak/>
        <w:t>II. Цель и задачи применения сетевых форм реализации дополнительных общеобразовательных программ</w:t>
      </w:r>
    </w:p>
    <w:p w:rsidR="0044259E" w:rsidRPr="0044259E" w:rsidRDefault="0044259E" w:rsidP="009A1A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 xml:space="preserve">2.1. Основной целью применения сетевых форм реализации дополнительных общеобразовательных программ является повышение качества </w:t>
      </w:r>
      <w:proofErr w:type="gramStart"/>
      <w:r w:rsidRPr="0044259E">
        <w:rPr>
          <w:rFonts w:ascii="Times New Roman" w:hAnsi="Times New Roman" w:cs="Times New Roman"/>
          <w:sz w:val="24"/>
          <w:szCs w:val="24"/>
        </w:rPr>
        <w:t>дополнительного  образования</w:t>
      </w:r>
      <w:proofErr w:type="gramEnd"/>
      <w:r w:rsidRPr="0044259E">
        <w:rPr>
          <w:rFonts w:ascii="Times New Roman" w:hAnsi="Times New Roman" w:cs="Times New Roman"/>
          <w:sz w:val="24"/>
          <w:szCs w:val="24"/>
        </w:rPr>
        <w:t>.</w:t>
      </w:r>
    </w:p>
    <w:p w:rsidR="0044259E" w:rsidRPr="0044259E" w:rsidRDefault="0044259E" w:rsidP="009A1A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2.2. Задачами применения сетевых форм реализации дополнительных общеобразовательных программ являются:</w:t>
      </w:r>
    </w:p>
    <w:p w:rsidR="0044259E" w:rsidRPr="0044259E" w:rsidRDefault="0044259E" w:rsidP="009A1A9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расширение доступа обучающимся к современным образовательным технологиям и средствам обучения;</w:t>
      </w:r>
    </w:p>
    <w:p w:rsidR="0044259E" w:rsidRPr="0044259E" w:rsidRDefault="0044259E" w:rsidP="009A1A9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обеспечение доступности качественной организации дополнительного образования обучающихся, удовлетворяющей потребности заказчиков услуги, социума и рынка труда, за счет внедрения в систему образования новых форм взаимодействия, представляющих возможность действительного выбора, информационно - коммуникационных и педагогических технологий;</w:t>
      </w:r>
    </w:p>
    <w:p w:rsidR="0044259E" w:rsidRPr="0044259E" w:rsidRDefault="0044259E" w:rsidP="009A1A9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предоставление обучающимся возможности выбора различных профилей подготовки и специализаций; углубленного изучения учебных курсов, предметов, дисциплин (модулей); обучающимся возможности более эффективного использования имеющихся образовательных ресурсов.</w:t>
      </w:r>
    </w:p>
    <w:p w:rsidR="0044259E" w:rsidRPr="0044259E" w:rsidRDefault="0044259E" w:rsidP="009A1A96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обновление содержания методической работы с педагогическими и руководящими кадрами на принципах сетевой организации и маркетинга.</w:t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b/>
          <w:bCs/>
          <w:sz w:val="24"/>
          <w:szCs w:val="24"/>
        </w:rPr>
        <w:t>III. Условия применения сетевых форм реализации дополнительных общеобразовательных</w:t>
      </w:r>
      <w:r w:rsidR="004671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259E">
        <w:rPr>
          <w:rFonts w:ascii="Times New Roman" w:hAnsi="Times New Roman" w:cs="Times New Roman"/>
          <w:b/>
          <w:bCs/>
          <w:sz w:val="24"/>
          <w:szCs w:val="24"/>
        </w:rPr>
        <w:t>программ</w:t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3.1. Организации, осуществляющие образовательную деятельность, участвующие в реализации дополнительных общеобразовательных программ в рамках сетевого взаимодействия, должны иметь соответствующие лицензии на осуществление образовательной деятельности.</w:t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3.2. Сетевые формы реализации до</w:t>
      </w:r>
      <w:bookmarkStart w:id="0" w:name="_GoBack"/>
      <w:bookmarkEnd w:id="0"/>
      <w:r w:rsidRPr="0044259E">
        <w:rPr>
          <w:rFonts w:ascii="Times New Roman" w:hAnsi="Times New Roman" w:cs="Times New Roman"/>
          <w:sz w:val="24"/>
          <w:szCs w:val="24"/>
        </w:rPr>
        <w:t>полнительных общеобразовательных программ осуществляются по соглашению организаций, осуществляющих образовательную деятельность, или по решению органов власти, в ведении которых находятся образовательные учреждения. Инициаторами организации соответствующей деятельности могут выступать также обучающиеся, родители (законные представители) несовершеннолетних обучающихся.</w:t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3.3. Порядок и условия взаимодействия организаций при осуществлении сетевых форм реализации образовательных программ определяются договором между ними.</w:t>
      </w:r>
    </w:p>
    <w:p w:rsidR="0044259E" w:rsidRPr="0044259E" w:rsidRDefault="0044259E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3.4. В договоре о сетевой форме реализации дополнительных общеобразовательных программ указываются:</w:t>
      </w:r>
    </w:p>
    <w:p w:rsidR="0044259E" w:rsidRPr="0044259E" w:rsidRDefault="0044259E" w:rsidP="000D34EF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вид, уровень и (или) направленность дополнительной общеобразовательной программы (часть образовательной программы определенного уровня, вида и направленности), реализуемой с использованием сетевой формы;</w:t>
      </w:r>
    </w:p>
    <w:p w:rsidR="0044259E" w:rsidRPr="0044259E" w:rsidRDefault="0044259E" w:rsidP="000D34EF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статус обучающихся в организациях, правила приема на обучение по дополнительной общеобразовательной программе, реализуемой с использованием сетевой формы;</w:t>
      </w:r>
    </w:p>
    <w:p w:rsidR="0044259E" w:rsidRPr="0044259E" w:rsidRDefault="0044259E" w:rsidP="000D34EF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условия и порядок осуществления образовательной деятельности по дополнительной общеобразовательной программе, реализуемой посредством сетевой формы, в том числе распределение обязанностей между организациями, порядок реализации дополнительной общеобразовательной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44259E" w:rsidRPr="0044259E" w:rsidRDefault="0044259E" w:rsidP="000D34EF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выдаваемые документ или документы об образовании и (или) о квалификации, документ или документы об обучении, а также организации, осуществляющие образовательную деятельность, которыми выдаются указанные документы;</w:t>
      </w:r>
    </w:p>
    <w:p w:rsidR="0044259E" w:rsidRPr="0044259E" w:rsidRDefault="0044259E" w:rsidP="000D34EF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срок действия договора, порядок его изменения и прекращения.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lastRenderedPageBreak/>
        <w:t>3.5.  Для организации реализации дополнительных общеобразовательных программ с использованием сетевой формы несколькими организациями, осуществляющими образовательную деятельность, организации совместно разрабатывают и утверждают дополнительные общеобразовательные программы.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b/>
          <w:bCs/>
          <w:sz w:val="24"/>
          <w:szCs w:val="24"/>
        </w:rPr>
        <w:t>IV. Регламентирование организации образовательного процесса при применении сетевых форм реализации дополнительных общеобразовательных программ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4.1.  Организация образовательного процесса при сетевых формах реализации дополнительных общеобразовательных программ осуществляется с использованием кадровых, информационных, материально-технических, учебно-методических ресурсов организаций, участвующих в сетевом взаимодействии.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4.2. Основными документами, регламентирующими организацию образовательного процесса при применении сетевых форм, являются дополнительная общеобразовательная программа, учебный план (индивидуальный учебный план), календарный учебный график (индивидуальный календарный учебный график) и расписание занятий (индивидуальное расписание занятий).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4.3. В случае совместной деятельности организаций, осуществляющих образовательную деятельность, направленную на освоение обучающимися дополнительной общеобразовательной программы, ими коллегиально разрабатываются и утверждаются учебный план, календарный учебный график и расписание занятий с указанием места освоения (реализующих организаций) учебных курсов, дисциплин, модулей, видов учебной деятельности. При использовании для освоения дополнительной общеобразовательной программы ресурсов иных организаций, перечисленные документы согласовываются.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4.4. При обучении по индивидуальному учебному плану индивидуальный календарный учебный график и индивидуальное расписание занятий разрабатывается и утверждается организацией, осуществляющей образовательную деятельность, в которую обучающийся был принят на обучение по дополнительной общеобразовательной программе. Перечисленные документы согласовываются с организациями, ресурсы которых планируется использовать при обучении.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4.5. При реализации индивидуальной образовательной траектории обучающегося рекомендуется использование элементов дистанционных образовательных технологий с использованием информационных и учебно-методических ресурсов организаций, участвующих в сетевом взаимодействии. При этом индивидуальный учебный план должен определять количество часов на дистанционное обучение.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b/>
          <w:bCs/>
          <w:sz w:val="24"/>
          <w:szCs w:val="24"/>
        </w:rPr>
        <w:t>V. Особенности определения педагогической нагрузки при сетевых формах реализации дополнительных общеобразовательных программ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5.1. Нагрузка педагогических работников при сетевых формах реализации дополнительных общеобразовательных программ определяется с учетом следующих вариантов распределения педагогических работников по местам проведения занятий:</w:t>
      </w:r>
    </w:p>
    <w:p w:rsidR="0044259E" w:rsidRPr="0044259E" w:rsidRDefault="0044259E" w:rsidP="000D34E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штатный педагог дополнительного образования, тренер-преподаватель организации, в которую обучающийся был принят на обучение по дополнительной общеобразовательной программе, осуществляет образовательную деятельность на территории данной организации;</w:t>
      </w:r>
    </w:p>
    <w:p w:rsidR="0044259E" w:rsidRPr="0044259E" w:rsidRDefault="0044259E" w:rsidP="000D34E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штатный педагог дополнительного образования, тренер-преподаватель организации, в которую обучающийся был принят на обучение по дополнительной общеобразовательной программе, осуществляет образовательную деятельность на территории другой организации, участвующей в сетевом взаимодействии;</w:t>
      </w:r>
    </w:p>
    <w:p w:rsidR="0044259E" w:rsidRPr="0044259E" w:rsidRDefault="0044259E" w:rsidP="000D34E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педагог дополнительного образования, тренер-преподаватель другой организации, участвующей в сетевом взаимодействии, осуществляет образовательную деятельность на территории организации, в которую обучающийся был принят на обучение по дополнительной общеобразовательной программе;</w:t>
      </w:r>
    </w:p>
    <w:p w:rsidR="0044259E" w:rsidRPr="0044259E" w:rsidRDefault="0044259E" w:rsidP="000D34E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lastRenderedPageBreak/>
        <w:t>педагог дополнительного образования, тренер-преподаватель другой организации, участвующей в сетевом взаимодействии, осуществляет образовательную деятельность вне территории организации, в которую обучающийся был принят на обучение по дополнительной общеобразовательной программе.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b/>
          <w:bCs/>
          <w:sz w:val="24"/>
          <w:szCs w:val="24"/>
        </w:rPr>
        <w:t>VI. Распределение ответственности при применении сетевых форм реализации дополнительных общеобразовательных программ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6.1. Организация, осуществляющая образовательную деятельность, в которую обучающийся был принят на обучение по дополнительной общеобразовательной программе, несет ответственность в полном объеме за организацию образовательного процесса и контроль его реализации.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6.2. Другие организации, участвующие в сетевом взаимодействии, несут ответственность за реализацию отдельной части дополнительной общеобразовательной программы (дисциплина, модуль, учебная и производственная практика и т.п.) и соблюдение сроков, предусмотренных календарным учебным графиком.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6.3. Организации, реализующие в рамках совместной деятельности отдельные части дополнительной общеобразовательной программы, обеспечивают текущий учет и документирование результатов освоения обучающимися соответствующих учебных курсов, дисциплин, модулей, видов учебной деятельности.</w:t>
      </w:r>
    </w:p>
    <w:p w:rsidR="0044259E" w:rsidRPr="0044259E" w:rsidRDefault="0044259E" w:rsidP="000D34EF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259E">
        <w:rPr>
          <w:rFonts w:ascii="Times New Roman" w:hAnsi="Times New Roman" w:cs="Times New Roman"/>
          <w:sz w:val="24"/>
          <w:szCs w:val="24"/>
        </w:rPr>
        <w:t>6.4. Результаты промежуточной аттестации обучающихся при освоении учебных курсов, дисциплин, модулей, видов учебной деятельности в других организациях засчитываются организацией, осуществляющей образовательную деятельность, в которую обучающийся был принят на обучение по дополнительной общеобразовательной программе.</w:t>
      </w:r>
    </w:p>
    <w:p w:rsidR="00261F21" w:rsidRPr="0044259E" w:rsidRDefault="00051830" w:rsidP="00442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261F21" w:rsidRPr="0044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B32CC"/>
    <w:multiLevelType w:val="multilevel"/>
    <w:tmpl w:val="06A4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88793D"/>
    <w:multiLevelType w:val="multilevel"/>
    <w:tmpl w:val="F6F84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E447ED"/>
    <w:multiLevelType w:val="multilevel"/>
    <w:tmpl w:val="4930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A65669"/>
    <w:multiLevelType w:val="multilevel"/>
    <w:tmpl w:val="66D2F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59E"/>
    <w:rsid w:val="00051830"/>
    <w:rsid w:val="000D34EF"/>
    <w:rsid w:val="001D47FB"/>
    <w:rsid w:val="003A189D"/>
    <w:rsid w:val="0044259E"/>
    <w:rsid w:val="00467187"/>
    <w:rsid w:val="0096300A"/>
    <w:rsid w:val="009A1A96"/>
    <w:rsid w:val="00C72CB7"/>
    <w:rsid w:val="00C9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08904-B7C5-415C-90D9-53ADC8B1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RePack by Diakov</cp:lastModifiedBy>
  <cp:revision>5</cp:revision>
  <dcterms:created xsi:type="dcterms:W3CDTF">2016-03-13T08:54:00Z</dcterms:created>
  <dcterms:modified xsi:type="dcterms:W3CDTF">2018-02-16T10:06:00Z</dcterms:modified>
</cp:coreProperties>
</file>